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C6A" w:rsidRPr="00B775B3" w:rsidRDefault="00E71C6A" w:rsidP="00E71C6A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Деловая ситуация 20</w:t>
      </w:r>
    </w:p>
    <w:p w:rsidR="00E71C6A" w:rsidRPr="00B775B3" w:rsidRDefault="00E71C6A" w:rsidP="00E71C6A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71C6A" w:rsidRPr="00B775B3" w:rsidRDefault="00E71C6A" w:rsidP="00E71C6A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«Стратегия адаптации «</w:t>
      </w:r>
      <w:r w:rsidRPr="00B775B3">
        <w:rPr>
          <w:rFonts w:ascii="Times New Roman" w:hAnsi="Times New Roman" w:cs="Times New Roman"/>
          <w:b/>
          <w:bCs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Директор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И.О. Юдашкин был доволен. Переговоры с фир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мой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Adidas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закончились успешно. Разговор получился деловой. Удовлетворившись качеством строчки и обработкой швов, немцы забрали видеокассету о предприятии и образцы изделий. На том и расстались.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Однако прошло уже две недели, а ответа нет. В душе поселилось чувство тревоги.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Раздался стук в дверь. Вошел Серега, один из прежних оптовиков.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— Какие новости?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Adidas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еще не производите?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— Пока нет. 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— В чем проблема?</w:t>
      </w:r>
    </w:p>
    <w:p w:rsidR="00E71C6A" w:rsidRPr="00B775B3" w:rsidRDefault="00E71C6A" w:rsidP="00E71C6A">
      <w:pPr>
        <w:widowControl/>
        <w:numPr>
          <w:ilvl w:val="0"/>
          <w:numId w:val="1"/>
        </w:numPr>
        <w:shd w:val="clear" w:color="auto" w:fill="FFFFFF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Ждем ответа. </w:t>
      </w:r>
    </w:p>
    <w:p w:rsidR="00E71C6A" w:rsidRPr="00B775B3" w:rsidRDefault="00E71C6A" w:rsidP="00E71C6A">
      <w:pPr>
        <w:widowControl/>
        <w:numPr>
          <w:ilvl w:val="0"/>
          <w:numId w:val="1"/>
        </w:numPr>
        <w:shd w:val="clear" w:color="auto" w:fill="FFFFFF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Долго ждете?</w:t>
      </w:r>
    </w:p>
    <w:p w:rsidR="00E71C6A" w:rsidRPr="00B775B3" w:rsidRDefault="00E71C6A" w:rsidP="00E71C6A">
      <w:pPr>
        <w:widowControl/>
        <w:numPr>
          <w:ilvl w:val="0"/>
          <w:numId w:val="1"/>
        </w:numPr>
        <w:shd w:val="clear" w:color="auto" w:fill="FFFFFF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Уже две недели. </w:t>
      </w:r>
    </w:p>
    <w:p w:rsidR="00E71C6A" w:rsidRPr="00B775B3" w:rsidRDefault="00E71C6A" w:rsidP="00E71C6A">
      <w:pPr>
        <w:widowControl/>
        <w:numPr>
          <w:ilvl w:val="0"/>
          <w:numId w:val="1"/>
        </w:numPr>
        <w:shd w:val="clear" w:color="auto" w:fill="FFFFFF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И еще два года ждать будете, а соперники-то не спят.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И. О. Юдашкин вздохнул и спросил: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— Что предлагаешь?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— Есть вариант.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— Мы уже ехали на твоих вариантах.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— Сейчас другая ситуация, нужен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label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B775B3">
        <w:rPr>
          <w:rFonts w:ascii="Times New Roman" w:hAnsi="Times New Roman" w:cs="Times New Roman"/>
          <w:sz w:val="28"/>
          <w:szCs w:val="28"/>
        </w:rPr>
        <w:t xml:space="preserve">Создадим свой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Adidas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B775B3">
        <w:rPr>
          <w:rFonts w:ascii="Times New Roman" w:hAnsi="Times New Roman" w:cs="Times New Roman"/>
          <w:sz w:val="28"/>
          <w:szCs w:val="28"/>
        </w:rPr>
        <w:t>Есть клиент. Берет сразу 2000 костюмов.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— Что, гнать подпольно? 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«Конверсия и «</w:t>
      </w:r>
      <w:r w:rsidRPr="00B775B3">
        <w:rPr>
          <w:rFonts w:ascii="Times New Roman" w:hAnsi="Times New Roman" w:cs="Times New Roman"/>
          <w:b/>
          <w:bCs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t xml:space="preserve">». </w:t>
      </w:r>
      <w:r w:rsidRPr="00B775B3">
        <w:rPr>
          <w:rFonts w:ascii="Times New Roman" w:hAnsi="Times New Roman" w:cs="Times New Roman"/>
          <w:sz w:val="28"/>
          <w:szCs w:val="28"/>
        </w:rPr>
        <w:t>В 1989 г. в период перестройки одно из подразделений военного производства, специализирующееся на выпуске трикотажных изде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лий, решило перестроиться. Для этого, не оставляя основного произ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водства, закупили 45 швейных машин фирмы «Текстима» по государ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ственной цене и взяли в аренду помещение в 500 кв. м в центре столи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цы. Первым заказчиком был ЦСКА, что и определило направление деятельности — выпуск спортивных костюмов. 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Потребность такого общества в спортивных костюмах даже сложно представить, тем более по тем временам, когда это был еще СССР, где каждый второй мужчина проходил воинскую службу и каждый десятый из них во что-нибудь играл.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Так уж случилось, что пошив первого костюма совпал с торжественным парадом войск 9 мая 1990 г. В этой связи сложилось мнение дать одинаковое название торговой марке и фирме: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», что значит генерал Ворошилов Иван Павлович — вдохновитель и начальник цеха, один из потомков «великого» наркома.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Буквы вышивались разноцветными нитками и на готовом костюме располагались на груди на уровне сердца.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Из-за нехватки оборудования эта эмблема делалась на заказ, как, впрочем, и раскрой трикотажа. Так что сорока пяти швеям оставалось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качественно собирать крой, а руководству отправлять готовую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дукцию заказчикам. С точки зрения покупателя, получались обычные костюмы с прямыми брюками и курткой на молнии, с двумя цветными вставками на груди и спине. Ну, а по мнению производителей, людей военных, — вполне конкурентный товар. Тем более что тогда о внеш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нем виде никто особенно не задумывался, отдали приказ и — купили. Однако в масштабах страны перестройка все набирала силу, причем наибольшего размаха она достигла в верхних эшелонах власти.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Так процесс дошел до Министерства легкой промышленности СССР, переведя его из союзного в федеральное подчинение с мизер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ным бюджетом и с ограниченными, в сравнении с прежними, пол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номочиями. А ведь у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там были нужные чиновники, с большой готовностью снабжавшие из госфонда своих портных нужным японс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ким трикотажем, от которого зависели качество и внешний вид изде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лий.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Спортивные клубы армии получили полную самостоятельность. Пришел конец и гарантированным закупкам продукции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стране начинается приватизация. Дом, где располагался цех, обретает реального хозяина. Пришло извещение о повышении со следующего месяца арендной платы за помещение.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итоге И. П. Ворошилову становилось все трудней реализовывать свою продукцию.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Пока директор думал, как быть и что делать, наступил конец ме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сяца. Поступила команда: «Закрыть! Продать!»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Но как? Ведь за годы жизни при социализме никому еще не приходилось ликвидировать предприятие! Как водится, кассу посчитали и разделили быстро. Купленные же ранее из прибыли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Volvo</w:t>
      </w:r>
      <w:r w:rsidRPr="00B775B3">
        <w:rPr>
          <w:rFonts w:ascii="Times New Roman" w:hAnsi="Times New Roman" w:cs="Times New Roman"/>
          <w:sz w:val="28"/>
          <w:szCs w:val="28"/>
        </w:rPr>
        <w:t xml:space="preserve"> 740» и кое-какую бытовую технику раздали по старшинству послужного спис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ка в качестве компенсации морального ущерба от продажи. Что делать с оборудованием? Среди военных смельчаков на технику не нашлось, и оборудование стали выносить на улицу.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Машины уже частично стояли под открытым небом, когда к Ворошилову подошел механик И. О. Юдашкин и шепотом предложил: «По остаточной стоимости 25 машин отдадите?» Тот согласился.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Да, упускать такой шанс было не в правилах Игоря, имевшего за плечами высшее техническое образование и страстное желание выр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ваться из замкнутого круга, где он с матерью по ночам шьет вещи на продажу. Уже год присматривался он к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». Вначале, когда цех загру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жался на полную силу, радовался успехам. Затем, когда простои стали чаще и разговоры во время перекуров откровеннее, начался анализ ус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пехов и промахов. Поэтому известие о роспуске не оказалось для него приятной неожиданностью и послужило сигналом к действию: «Хватит разговоров! Мне нужны люди, готовые работать на себя!»</w:t>
      </w:r>
    </w:p>
    <w:p w:rsidR="00E71C6A" w:rsidRPr="00B775B3" w:rsidRDefault="00E71C6A" w:rsidP="00E71C6A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  <w:jc w:val="both"/>
        <w:rPr>
          <w:b w:val="0"/>
        </w:rPr>
      </w:pPr>
      <w:r w:rsidRPr="00B775B3">
        <w:rPr>
          <w:caps w:val="0"/>
        </w:rPr>
        <w:t>Новые владельцы</w:t>
      </w:r>
      <w:r w:rsidRPr="00B775B3">
        <w:t xml:space="preserve">. </w:t>
      </w:r>
      <w:r w:rsidRPr="00B775B3">
        <w:rPr>
          <w:b w:val="0"/>
          <w:caps w:val="0"/>
        </w:rPr>
        <w:t>При всей смехотворной, на первый взгляд, цене деньги пришлось собирать вскладчину. поэтому одного хозяина не получилось и созда</w:t>
      </w:r>
      <w:r w:rsidRPr="00B775B3">
        <w:rPr>
          <w:b w:val="0"/>
          <w:caps w:val="0"/>
        </w:rPr>
        <w:softHyphen/>
        <w:t>ли малое предприятие (с последующей перерегистрацией в тоо) с прежним логотипом «</w:t>
      </w:r>
      <w:r w:rsidRPr="00B775B3">
        <w:rPr>
          <w:b w:val="0"/>
          <w:caps w:val="0"/>
          <w:lang w:val="en-US"/>
        </w:rPr>
        <w:t>vi</w:t>
      </w:r>
      <w:r w:rsidRPr="00B775B3">
        <w:rPr>
          <w:b w:val="0"/>
          <w:caps w:val="0"/>
        </w:rPr>
        <w:t>р», где доли распределили следующим обра</w:t>
      </w:r>
      <w:r w:rsidRPr="00B775B3">
        <w:rPr>
          <w:b w:val="0"/>
          <w:caps w:val="0"/>
        </w:rPr>
        <w:softHyphen/>
        <w:t xml:space="preserve">зом: </w:t>
      </w:r>
      <w:r w:rsidRPr="00B775B3">
        <w:rPr>
          <w:b w:val="0"/>
          <w:caps w:val="0"/>
        </w:rPr>
        <w:lastRenderedPageBreak/>
        <w:t>директор и. о. юдашкин — 40%, экономист б. п. шаталкин — 35%, бухгалтер м. ф. федоров — 17%, зав. производством и художник с. а. зайчик — 8%.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Но все же самым главным на тот момент было спасение техники, благо весна оказалась ранней. Куда ее везти и где начинать свое дело?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«Арендовать прежнее помещение нам не по карману, а пока раз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везем оборудование по домам», — настоял директор. Да, это оказался серьезный ход конем, ибо стесненные родственники срочно включи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лись в поиск и, представьте, нашли площадь в 200 кв. м на окраине Москвы.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Два месяца ушли на обустройство и наладку двадцати пяти машин. Тесновато получилось у десяти швей, зато выделили отдельные каби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неты директору и планово-расчетной группе.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 общем собрании профиль производства решили не менять. Вре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мени и денег на переучивание швей не было. Необходимо было запу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стить цех.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«Для покупки импортных тканей у нас нет ни валютного счета, ни денег на нем. Пока придется работать с нашим сырьем» — таков был итог размышлений Игоря.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Фабрики, выпускающие трикотаж подходящего качества, оказа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лись не так далеко: в Ивантеевке и в Москве «Красный Восток». Зна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комство с ними проводили с боем. Тогда еще многие директора госу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дарственных предприятий работали и жили по принципу: не подма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жешь — не поедешь. Ну, а у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денег на подкупы не было, брали молодостью и напористостью. За что и получали часто не то, что хотели. За один раз — по тысяче-полторы метров трикотажа далеко не лучшего качества — при производстве много уходило в брак и цветовая гамма чаще состояла из черного и белого, редко темно-зеле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ного.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Из-за неритмичной поставки материала цех загружался неполнос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тью. Из тысячи метров ткани получалось триста пятнадцать костюмов. Если по норме каждая швея за день делает по два изделия, то при десяти стабильно работающих машинах выпускалось в день двадцать готовых изделий. Форма оплаты — сдельная, поэтому швеи, как го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лодные птенцы, требовали кроя.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Тут еще Саша Зайчик захотел довести качество пошива до миро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вых стандартов. Ему совсем не нравилось, что резинка в брюках дела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лась в две строчки, в то время как современное производство уже давно перешло на пять. С таким замечанием нельзя было не согласить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ся. Из-за нехватки денег были вынуждены произвести бартер: две «Текстима» за одну пятиигольную. С этого момента технология соблюда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лась безукоризненно.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Постоянных заказчиков не было, приходилось шить на свой страх и риск. Но костюмы стали продаваться успешно.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 продажу тогда брали многие: в то время как раз развивались сети частных комиссионных магазинов, открывались ларьки, да и просто старушки с рук у метро торговали.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Российские граждане, особенно мужчины, были приучены к мрач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ным тонам и считали их практичными, посему товар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не зале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живался. К тому же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не завышал отпускные цены, прибыль 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кладывалась на уровне 15—20% от себестоимости, рассчитывая на боль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шой объем продаж. Здесь сильно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обогатиться не удалось, особенно на фоне прошлых владельцев.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Так прожили полгода. За это время удалось войти в доверие к директорам уже указанных фабрик, и производство начало работать с меньшими простоями.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Но тут возникла другая трудность — реализация. В день через прежние каналы продавалось примерно по двадцать костюмов, и лишь когда произошло первое затоваривание, только тогда задумались. На общем собрании заседали долго, Юдашкин принял решение: «Будем еще осваивать просто спортивные брюки. Запустим две модели: на резинке и просто прямые».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Первые месяцы после освоения новой продукции торговля шла бой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ко — по тридцать пар в день. По ходу реализации подметили, что боль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шие размеры (после 54-го) очень популярны. Как правило, их носят люди прежней закалки, привыкшие на деле интересоваться спортом. Раз так, то меньше стали шить брюк 42-го размера, переключившись на 56—66-й, которые пользовались популярностью в магазинах «Богатырь». В Москве подобных магазинов несколько. Долго директоров уговаривать не пришлось. За пару дней пробная партия разошлась вмиг.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Решили попробовать реализовать товар через крупные универмаги «Московский» и «Вешняки», куда часто наведываются приезжие. Там тоже реализация оказалась успешной. Оплата за реализованный товар осуществлялась по безналичному расчету. Зачастую перечисление де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нег из банка задерживалось. У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возникали проблемы со своевре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менной оплатой налогов и аренды, не говоря уже о выдаче зарплаты.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Решение подсказал оптовик Серега: «Если денег в кассе нет, сни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мите с потока двух-трех человек и организуйте торговлю сами: на рынке в Лужниках, например». И. О. Юдашкин поначалу подобное заявле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ние воспринял как шутку. Однако нужда заставила пойти на это.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Только и здесь очень скоро возникли конкуренты. Расширялась и крепла новая прослойка русских «бизнесменов», так называемых чел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ноков, которые продавали товар по достаточно низким ценам.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Чем дальше «предприниматели» удалялись от Родины на юго-вос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ток в поисках ходового товара, тем дешевле он там оказывался. Хотя, надо отдать должное, из-за таможенных пошлин, грузовых тарифов, издержек на организацию торгового места и расчетов на стопроцент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ную прибыль эти привозные костюмы продавались дороже виповских, тем не менее, они привлекали неизбалованного российского покупателя яркими цветовыми решениями и множеством наклеек.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Иностранная продукция стала теснить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и его московских соперников-швейников с завоеванных позиций.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 это время на российский рынок стали выходить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Adidas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 xml:space="preserve">и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Reebok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>открыв сеть фирменных магазинов, где цены на изделия были в пол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тора-два раза выше китайских, не говоря уже о виповских.</w:t>
      </w:r>
    </w:p>
    <w:p w:rsidR="00E71C6A" w:rsidRPr="00B775B3" w:rsidRDefault="00E71C6A" w:rsidP="00E71C6A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  <w:jc w:val="both"/>
        <w:rPr>
          <w:b w:val="0"/>
        </w:rPr>
      </w:pPr>
      <w:r w:rsidRPr="00B775B3">
        <w:rPr>
          <w:caps w:val="0"/>
        </w:rPr>
        <w:t>Жизнь провинции</w:t>
      </w:r>
      <w:r w:rsidRPr="00B775B3">
        <w:t xml:space="preserve">. </w:t>
      </w:r>
      <w:r w:rsidRPr="00B775B3">
        <w:rPr>
          <w:b w:val="0"/>
          <w:caps w:val="0"/>
        </w:rPr>
        <w:t xml:space="preserve">Изменившееся положение дел в стране заставило и. О. Юдашкина поставить вопрос ребром: «как в подобной ситуации объяснить </w:t>
      </w:r>
      <w:r w:rsidRPr="00B775B3">
        <w:rPr>
          <w:b w:val="0"/>
          <w:caps w:val="0"/>
        </w:rPr>
        <w:lastRenderedPageBreak/>
        <w:t>полуголодному человеку, что, помимо хлеба, ему необходимо одеться и желательно еще в наш костюм?»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«Заинтересовать можно только ценой. Похоже, это единственный выход. В борьбе за покупателя нам нужно свести себестоимость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дукции к минимуму!» Таким оказалось программное выступление М. Ф. Федорова на очередном собрании акционеров.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— Для достижения поставленной цели я предлагаю перевезти цех «в глушь, в Калугу», — заявил Б. П. Шаталкин, — я докажу, почему это может быть выгодно: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Во-первых, уже есть на примете ангар в тысячу метров, конвер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сия помогла, военные планировали что-то разместить, да не успели.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Во-вторых, сравнивая с прежними расценками, аренда — мизер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ная, провинциальный город, — масштабы не те.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В-третьих, сможем организовать полуторасменку: с восьми до вось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ми. Оставим сдельную оплату. Здесь расценки на порядок ниже мос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ковских!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Какие могут быть возражения против подобных выкладок? Съез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дили разобраться и проверить цифры на месте. Б. П. Шаталкин оказал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ся прав.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Итогом 1993 г. оказалось создание Товарищества с ограниченной ответственностью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B775B3">
        <w:rPr>
          <w:rFonts w:ascii="Times New Roman" w:hAnsi="Times New Roman" w:cs="Times New Roman"/>
          <w:sz w:val="28"/>
          <w:szCs w:val="28"/>
        </w:rPr>
        <w:t>Р» на базе ранее акционированного механичес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кого завода и самого товарищества. Выгодность такого объединения объяснялась еще и тем, что механический завод предоставлял льгот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ные тарифы на аренду, оплату коммунальных услуг и электроэнер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гию,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B775B3">
        <w:rPr>
          <w:rFonts w:ascii="Times New Roman" w:hAnsi="Times New Roman" w:cs="Times New Roman"/>
          <w:sz w:val="28"/>
          <w:szCs w:val="28"/>
        </w:rPr>
        <w:t xml:space="preserve">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— оборудование, технологию, ноу-хау и частичную по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ставку сырья. Доли распределялись 50 на 50%. Плюс получили осво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бождение от налогов на прибыль на пять лет, так как 75% от основного вида деятельности предприятия составляли товары народного потреб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ления.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Появление москвичей внесло сумятицу в город, а объявление о найме тридцати работников вызвало ажиотажный конкурс аж в три человека на место.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Объявились большие друзья в лице администрации города. Как-никак, без их усилий появились работодатели, значит, есть о чем рапортовать. Следом за государственной властью проявили интерес областные банки, председатель правления одного из них П. К. Гераси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мов первый сообщил о своей готовности предоставить кредит, хотя до этого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чужими деньгами никогда не пользовался.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 Очередном собрании постановили: «Нераспределенную при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быль потратим на развитие нового производства!»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Наконец-то купили столь необходимую раскройную машину. Дол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го искали и яростно торговались, пока не привезли аж из Брянска. Иначе прогорели бы, возя крой из столицы.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Установили промерочную технику. Раньше длину каждого рулона проверяли вручную линейкой: метр туда — метр обратно, — и так всю партию в тысячу метров и более.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Поставили двухиголку: с ее помощью наружный двойной шов де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лается быстрей и качественней, не то что прежде: сделают одну строч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ку, а другую на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 xml:space="preserve">глазок, максимально параллельно первой. 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Не забыли и про транспорт. Прежний «Москвич» успел за три года проржаветь, да и чинить его дальше уже не хватало времени и денег. Поэтому приобрели ГАЗ, из патриотизма, предполагая, что хоть он окажется дешевле в эксплуатации.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Чуть раньше в Москве открыли валютный счет. Как оказалось — очень вовремя, ибо вскоре заработала международная текстильная ярмарка «Осень-93». Помимо именитых европейских фирм, в ней впервые приняли участие южнокорейские представители. Цены на их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дукцию при равном качестве были значительно ниже.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Пока остальные посетители собирали бесплатные рекламные проспекты,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скупил все привезенные пробные образцы трикотажа. Правда, пустить их в дело сразу не удалось: переезжали на новое ме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сто, налаживали оборудование — лишь в марте 1994 г. фабрика зара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ботала в полную силу. Костюмы получились удачными по цвету и 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зошлись быстро.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середине года снимают с должности одного из знакомых дирек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торов текстильной фабрики. Вновь собранный цех оказывается под угрозой остановки. «Спасение утопающих — дело рук самих утопаю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щих. Раз так, то попробуем связаться по факсу с Сеулом», — предло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жил И. О. Юдашкин.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Сравнив еще раз расценки и качество материала, подсчитали: не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смотря на транспортные и накладные расходы, работать с Кореей выгоднее, чем с соотечественниками. Через сорок дней после частич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ной оплаты контракта на сумму 37 тыс. долл. двадцатитонный контей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нер с восемнадцатью тысячами метров ткани уже был на фабрике.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Правда, возник другой вопрос: куда девать такое количество гото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вых спортивных костюмов? Конкуренты в Молдове и Прибалтике, не говоря уже о москвичах, поджимают умело,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«Нас пока выручает низкая себестоимость. И удачная работа зав. производством — художника Саши Зайчика. Теперь, когда нет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блем с цветом, партии получаются одна лучше другой. Мы много экспериментируем, варьируя всевозможные оттенки, используем пест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рые вставки», — из интервью директора в августовском номере мест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ной газеты «Навстречу успеху».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Товарный вид изделий улучшился, когда удалось наладить зна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комство с хозяином линии по производству упаковочных пакетов, причем всевозможных размеров и с любой символикой. Плюс догово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рились с типографией на выпуск специальных бирок, где на яркой бирке указывался адрес и телефон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B775B3">
        <w:rPr>
          <w:rFonts w:ascii="Times New Roman" w:hAnsi="Times New Roman" w:cs="Times New Roman"/>
          <w:sz w:val="28"/>
          <w:szCs w:val="28"/>
        </w:rPr>
        <w:t>Р», а ниже размер изделия.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результате фирмой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соблюдаются все стандарты, принятые в мире в производстве спортивных костюмов. Количество оптовиков увеличилось.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«Мы можем прогнозировать спрос, — говорит директор "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". — Возьмем кредит и закажем еще два контейнера с разницей в поставке в сорок дней. Арифметика проста: двух месяцев достаточно для обра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ботки каждой партии трикотажа».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lastRenderedPageBreak/>
        <w:t>В 1995 г. из очередного кредита оплачивается, частично уже из денег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», еще два контейнера. Объем продукции вырос как никог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да. Но именно в это время стали поступать тревожные сигналы: прода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жи начали падать.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Ушел даже самый стойкий оптовик Серега.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Руководители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решили бросить все силы на повышение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даж.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борьбе за заказчика приняли участие в межрегиональном кон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курсе швейников. Снаряжали гонца недолго: выставили обычные се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рийные образцы. Были польщены, когда без особой борьбы заняли первое место.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Раньше самого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B775B3">
        <w:rPr>
          <w:rFonts w:ascii="Times New Roman" w:hAnsi="Times New Roman" w:cs="Times New Roman"/>
          <w:sz w:val="28"/>
          <w:szCs w:val="28"/>
        </w:rPr>
        <w:t>Р» об этой победе узнало областное руковод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ство. Еще бы: на весь город всего два работающих производства. Благо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даря хорошей работе налоговой инспекции мэр Анатолий Зюган был в курсе успехов. Да плюс еще народная молва о бесплатных обедах, о беспроигрышной лотерее к очередному празднику и т.д. Тут уже ди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ректора пригласили в здание бывшего комитета партии, где в одном из просторных кабинетов глава администрации Сергей Пилов с де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сятком помощников и замов внимательно познакомились с продук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цией и отчетностью.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Чуть раньше, чувствуя плачевное состояние общего уровня производства в районе, С. Пилов создал под своим крылом «Фонд помо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щи малого производства и малого бизнеса». И в 1996 г.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сумел выпросить у него 200 млн. руб., из которых половина ушла на погаше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ние предыдущих кредитов, а остальные виповцы пустили на закупку новой партии сырья.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Но это уже была агония, ибо «челноки» до такой степени сбили рынок, что даже в области стало невыгодно заниматься производ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ством: костюмы приходилось продавать ниже себестоимости. Когда вьетнамскую продукцию на рынке можно было найти за 18 долл., то товары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», не считая прибыли, а учитывая затраты только на зар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плату и проценты по кредитам, выходили в 18—20 ам. долл., в зависи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мости от модели. И ребята сознательно шли на убытки, наверное, надеясь на чудо.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Руководители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решили бросить все силы на повышение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даж и развернули рекламную кампанию по коммерческому телевиде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нию, не забыв про газеты. Все это не принесло заметных результатов.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Тогда виповцы вышли на представителей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Adidas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с коммерческим предложением шить костюмы в России. Ответ последовал быстро. Встре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ча состоялась. Но...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Опираясь на нижеприведенные Приложения, ответьте на вопросы: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1. Какие этапы развития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можно отметить?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2. Какие изменения внешней среды побуждают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переходить от одной стратегии к другой?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3. Каковы особенности каждого этапа?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4. Что заставило фирму осуществлять сегментацию рынка? Какие сегменты были выделены?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5. Какой тип стратегии избирает фирма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VIP</w:t>
      </w:r>
      <w:r w:rsidRPr="00B775B3">
        <w:rPr>
          <w:rFonts w:ascii="Times New Roman" w:hAnsi="Times New Roman" w:cs="Times New Roman"/>
          <w:sz w:val="28"/>
          <w:szCs w:val="28"/>
        </w:rPr>
        <w:t>» для того, чтобы удержаться на рынке и одержать победу в конкурентной борьбе?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6. Какие альтернативные варианты изменения стратегии фирмы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 xml:space="preserve">возможны? 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71C6A" w:rsidRPr="00B775B3" w:rsidRDefault="00E71C6A" w:rsidP="00E71C6A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</w:rPr>
        <w:t>Приложение 1 Производство основных видов продукции легкой промышленности</w:t>
      </w:r>
    </w:p>
    <w:tbl>
      <w:tblPr>
        <w:tblW w:w="0" w:type="auto"/>
        <w:tblInd w:w="-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1"/>
        <w:gridCol w:w="992"/>
        <w:gridCol w:w="992"/>
        <w:gridCol w:w="921"/>
        <w:gridCol w:w="922"/>
        <w:gridCol w:w="1015"/>
        <w:gridCol w:w="2529"/>
      </w:tblGrid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411" w:type="dxa"/>
            <w:vMerge w:val="restart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Наименование продукции, товара</w:t>
            </w:r>
          </w:p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1995 г.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1994 г.</w:t>
            </w:r>
          </w:p>
        </w:tc>
        <w:tc>
          <w:tcPr>
            <w:tcW w:w="1843" w:type="dxa"/>
            <w:gridSpan w:val="2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1993 г.</w:t>
            </w:r>
          </w:p>
        </w:tc>
        <w:tc>
          <w:tcPr>
            <w:tcW w:w="3544" w:type="dxa"/>
            <w:gridSpan w:val="2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1992 г.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2411" w:type="dxa"/>
            <w:vMerge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 % к 1994 г.</w:t>
            </w: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 % к 1993 г.</w:t>
            </w: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 %</w:t>
            </w:r>
            <w:r w:rsidRPr="00B775B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 1992 г.</w:t>
            </w: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 % к 1991 г.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2411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Ткани, млн. кв. м,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1757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2149</w:t>
            </w: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21"/>
        </w:trPr>
        <w:tc>
          <w:tcPr>
            <w:tcW w:w="2411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411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хлопчатобумажные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1235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1527</w:t>
            </w: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411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шерстяные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91,3</w:t>
            </w: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69"/>
        </w:trPr>
        <w:tc>
          <w:tcPr>
            <w:tcW w:w="2411" w:type="dxa"/>
            <w:vMerge w:val="restart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Чулочно-носочные изделия, млн. пар</w:t>
            </w:r>
          </w:p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Трикотажные</w:t>
            </w:r>
          </w:p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изделия, млн. шт.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11"/>
        </w:trPr>
        <w:tc>
          <w:tcPr>
            <w:tcW w:w="2411" w:type="dxa"/>
            <w:vMerge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2411" w:type="dxa"/>
            <w:vMerge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69"/>
        </w:trPr>
        <w:tc>
          <w:tcPr>
            <w:tcW w:w="2411" w:type="dxa"/>
            <w:vMerge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30"/>
        </w:trPr>
        <w:tc>
          <w:tcPr>
            <w:tcW w:w="2411" w:type="dxa"/>
            <w:vMerge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9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1C6A" w:rsidRPr="00B775B3" w:rsidRDefault="00E71C6A" w:rsidP="00E71C6A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bCs w:val="0"/>
          <w:i w:val="0"/>
        </w:rPr>
      </w:pPr>
    </w:p>
    <w:p w:rsidR="00E71C6A" w:rsidRPr="00B775B3" w:rsidRDefault="00E71C6A" w:rsidP="00E71C6A">
      <w:pPr>
        <w:pStyle w:val="2"/>
        <w:keepNext w:val="0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</w:rPr>
        <w:t>Приложение 2 Основные показатели работы легкой промышленности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828"/>
        <w:gridCol w:w="942"/>
        <w:gridCol w:w="942"/>
        <w:gridCol w:w="942"/>
        <w:gridCol w:w="942"/>
        <w:gridCol w:w="942"/>
        <w:gridCol w:w="943"/>
      </w:tblGrid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3828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1990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1992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943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1994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3828" w:type="dxa"/>
          </w:tcPr>
          <w:p w:rsidR="00E71C6A" w:rsidRPr="00B775B3" w:rsidRDefault="00E71C6A" w:rsidP="00E55692">
            <w:pPr>
              <w:pStyle w:val="3"/>
              <w:keepNext w:val="0"/>
              <w:widowControl w:val="0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число предприятий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4217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4515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4725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10150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15562</w:t>
            </w:r>
          </w:p>
        </w:tc>
        <w:tc>
          <w:tcPr>
            <w:tcW w:w="943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22126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3828" w:type="dxa"/>
          </w:tcPr>
          <w:p w:rsidR="00E71C6A" w:rsidRPr="00B775B3" w:rsidRDefault="00E71C6A" w:rsidP="00E55692">
            <w:pPr>
              <w:pStyle w:val="3"/>
              <w:keepNext w:val="0"/>
              <w:widowControl w:val="0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объем продукции, млрд. руб.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55,2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65,7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1227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6193</w:t>
            </w:r>
          </w:p>
        </w:tc>
        <w:tc>
          <w:tcPr>
            <w:tcW w:w="943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10979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3828" w:type="dxa"/>
          </w:tcPr>
          <w:p w:rsidR="00E71C6A" w:rsidRPr="00B775B3" w:rsidRDefault="00E71C6A" w:rsidP="00E55692">
            <w:pPr>
              <w:pStyle w:val="3"/>
              <w:keepNext w:val="0"/>
              <w:widowControl w:val="0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численность промышленно-производственного персонала, тыс. чел.</w:t>
            </w:r>
          </w:p>
          <w:p w:rsidR="00E71C6A" w:rsidRPr="00B775B3" w:rsidRDefault="00E71C6A" w:rsidP="00E55692">
            <w:pPr>
              <w:pStyle w:val="4"/>
              <w:keepNext w:val="0"/>
              <w:widowControl w:val="0"/>
              <w:ind w:firstLine="0"/>
              <w:jc w:val="both"/>
              <w:rPr>
                <w:b w:val="0"/>
                <w:color w:val="auto"/>
                <w:szCs w:val="24"/>
              </w:rPr>
            </w:pPr>
            <w:r w:rsidRPr="00B775B3">
              <w:rPr>
                <w:b w:val="0"/>
                <w:color w:val="auto"/>
                <w:szCs w:val="24"/>
              </w:rPr>
              <w:t>в том числе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3828" w:type="dxa"/>
          </w:tcPr>
          <w:p w:rsidR="00E71C6A" w:rsidRPr="00B775B3" w:rsidRDefault="00E71C6A" w:rsidP="00E55692">
            <w:pPr>
              <w:pStyle w:val="3"/>
              <w:keepNext w:val="0"/>
              <w:widowControl w:val="0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рабочих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2501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1877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1640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1551</w:t>
            </w:r>
          </w:p>
        </w:tc>
        <w:tc>
          <w:tcPr>
            <w:tcW w:w="943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1418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3828" w:type="dxa"/>
          </w:tcPr>
          <w:p w:rsidR="00E71C6A" w:rsidRPr="00B775B3" w:rsidRDefault="00E71C6A" w:rsidP="00E55692">
            <w:pPr>
              <w:pStyle w:val="3"/>
              <w:keepNext w:val="0"/>
              <w:widowControl w:val="0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прибыль, млдр. руб.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1320</w:t>
            </w:r>
          </w:p>
        </w:tc>
        <w:tc>
          <w:tcPr>
            <w:tcW w:w="943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1553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3828" w:type="dxa"/>
          </w:tcPr>
          <w:p w:rsidR="00E71C6A" w:rsidRPr="00B775B3" w:rsidRDefault="00E71C6A" w:rsidP="00E55692">
            <w:pPr>
              <w:pStyle w:val="3"/>
              <w:keepNext w:val="0"/>
              <w:widowControl w:val="0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уровень рентабельности, %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40,9</w:t>
            </w:r>
          </w:p>
        </w:tc>
        <w:tc>
          <w:tcPr>
            <w:tcW w:w="94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36,2</w:t>
            </w:r>
          </w:p>
        </w:tc>
        <w:tc>
          <w:tcPr>
            <w:tcW w:w="943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</w:tr>
    </w:tbl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</w:rPr>
        <w:t>Приложение З Производство важнейших товаровлегкой промышленности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5"/>
        <w:gridCol w:w="820"/>
        <w:gridCol w:w="821"/>
        <w:gridCol w:w="821"/>
        <w:gridCol w:w="821"/>
        <w:gridCol w:w="821"/>
        <w:gridCol w:w="2275"/>
      </w:tblGrid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545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Наименование товара</w:t>
            </w:r>
          </w:p>
        </w:tc>
        <w:tc>
          <w:tcPr>
            <w:tcW w:w="820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1990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1992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2275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1994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545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Ткани всех видов, млн. кв. м.</w:t>
            </w:r>
          </w:p>
        </w:tc>
        <w:tc>
          <w:tcPr>
            <w:tcW w:w="820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7538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8449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7619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5090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3739</w:t>
            </w:r>
          </w:p>
        </w:tc>
        <w:tc>
          <w:tcPr>
            <w:tcW w:w="2275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2197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545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820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5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545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Хлопчатобумажные</w:t>
            </w:r>
          </w:p>
        </w:tc>
        <w:tc>
          <w:tcPr>
            <w:tcW w:w="820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5336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5624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5295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3292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2327</w:t>
            </w:r>
          </w:p>
        </w:tc>
        <w:tc>
          <w:tcPr>
            <w:tcW w:w="2275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1529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545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Шерстяные</w:t>
            </w:r>
          </w:p>
        </w:tc>
        <w:tc>
          <w:tcPr>
            <w:tcW w:w="820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517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2275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91,1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545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Льняные и пеньково-джутовые</w:t>
            </w:r>
          </w:p>
        </w:tc>
        <w:tc>
          <w:tcPr>
            <w:tcW w:w="820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533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497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2275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545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Шелковые</w:t>
            </w:r>
          </w:p>
        </w:tc>
        <w:tc>
          <w:tcPr>
            <w:tcW w:w="820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969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1051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947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731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596</w:t>
            </w:r>
          </w:p>
        </w:tc>
        <w:tc>
          <w:tcPr>
            <w:tcW w:w="2275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545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Трикотажные изделия, млн. шт.</w:t>
            </w:r>
          </w:p>
        </w:tc>
        <w:tc>
          <w:tcPr>
            <w:tcW w:w="820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671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770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677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456</w:t>
            </w:r>
          </w:p>
        </w:tc>
        <w:tc>
          <w:tcPr>
            <w:tcW w:w="821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2275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</w:tbl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</w:rPr>
        <w:t>Приложение 4 Индексы физического объема продажи товаров легкой промышленности</w:t>
      </w:r>
    </w:p>
    <w:tbl>
      <w:tblPr>
        <w:tblW w:w="10065" w:type="dxa"/>
        <w:tblInd w:w="-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45"/>
        <w:gridCol w:w="850"/>
        <w:gridCol w:w="851"/>
        <w:gridCol w:w="850"/>
        <w:gridCol w:w="851"/>
        <w:gridCol w:w="3118"/>
      </w:tblGrid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30"/>
        </w:trPr>
        <w:tc>
          <w:tcPr>
            <w:tcW w:w="3545" w:type="dxa"/>
            <w:vMerge w:val="restart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Наименование товара</w:t>
            </w:r>
          </w:p>
        </w:tc>
        <w:tc>
          <w:tcPr>
            <w:tcW w:w="3402" w:type="dxa"/>
            <w:gridSpan w:val="4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1990 г. = 100%</w:t>
            </w:r>
          </w:p>
        </w:tc>
        <w:tc>
          <w:tcPr>
            <w:tcW w:w="3118" w:type="dxa"/>
            <w:vMerge w:val="restart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1994 г. в % к 1993 г.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30"/>
        </w:trPr>
        <w:tc>
          <w:tcPr>
            <w:tcW w:w="3545" w:type="dxa"/>
            <w:vMerge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1992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1994</w:t>
            </w:r>
          </w:p>
        </w:tc>
        <w:tc>
          <w:tcPr>
            <w:tcW w:w="3118" w:type="dxa"/>
            <w:vMerge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3545" w:type="dxa"/>
          </w:tcPr>
          <w:p w:rsidR="00E71C6A" w:rsidRPr="00B775B3" w:rsidRDefault="00E71C6A" w:rsidP="00E55692">
            <w:pPr>
              <w:pStyle w:val="3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хлопчатобумажные ткани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118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3545" w:type="dxa"/>
          </w:tcPr>
          <w:p w:rsidR="00E71C6A" w:rsidRPr="00B775B3" w:rsidRDefault="00E71C6A" w:rsidP="00E55692">
            <w:pPr>
              <w:pStyle w:val="3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шерстяные ткани и платки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118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21"/>
        </w:trPr>
        <w:tc>
          <w:tcPr>
            <w:tcW w:w="3545" w:type="dxa"/>
          </w:tcPr>
          <w:p w:rsidR="00E71C6A" w:rsidRPr="00B775B3" w:rsidRDefault="00E71C6A" w:rsidP="00E55692">
            <w:pPr>
              <w:pStyle w:val="3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шелковые ткани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3118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02"/>
        </w:trPr>
        <w:tc>
          <w:tcPr>
            <w:tcW w:w="3545" w:type="dxa"/>
          </w:tcPr>
          <w:p w:rsidR="00E71C6A" w:rsidRPr="00B775B3" w:rsidRDefault="00E71C6A" w:rsidP="00E55692">
            <w:pPr>
              <w:pStyle w:val="3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льняные ткани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118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3545" w:type="dxa"/>
          </w:tcPr>
          <w:p w:rsidR="00E71C6A" w:rsidRPr="00B775B3" w:rsidRDefault="00E71C6A" w:rsidP="00E55692">
            <w:pPr>
              <w:pStyle w:val="3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одежда и белье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3118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545" w:type="dxa"/>
          </w:tcPr>
          <w:p w:rsidR="00E71C6A" w:rsidRPr="00B775B3" w:rsidRDefault="00E71C6A" w:rsidP="00E55692">
            <w:pPr>
              <w:pStyle w:val="3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трикотажные изделия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3118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317"/>
        </w:trPr>
        <w:tc>
          <w:tcPr>
            <w:tcW w:w="3545" w:type="dxa"/>
          </w:tcPr>
          <w:p w:rsidR="00E71C6A" w:rsidRPr="00B775B3" w:rsidRDefault="00E71C6A" w:rsidP="00E55692">
            <w:pPr>
              <w:pStyle w:val="3"/>
              <w:spacing w:before="0" w:after="0" w:line="240" w:lineRule="auto"/>
              <w:ind w:left="0"/>
              <w:jc w:val="both"/>
              <w:rPr>
                <w:rFonts w:cs="Times New Roman"/>
                <w:b w:val="0"/>
              </w:rPr>
            </w:pPr>
            <w:r w:rsidRPr="00B775B3">
              <w:rPr>
                <w:rFonts w:cs="Times New Roman"/>
                <w:b w:val="0"/>
                <w:caps w:val="0"/>
              </w:rPr>
              <w:t>чулочно-носочные изделия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51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118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</w:tbl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Приложение   5</w:t>
      </w:r>
      <w:r w:rsidRPr="00B775B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 xml:space="preserve">Товарная структура розничного </w:t>
      </w:r>
      <w:r w:rsidRPr="00B775B3">
        <w:rPr>
          <w:rFonts w:ascii="Times New Roman" w:hAnsi="Times New Roman" w:cs="Times New Roman"/>
          <w:bCs/>
          <w:sz w:val="28"/>
          <w:szCs w:val="28"/>
        </w:rPr>
        <w:t>товарооборота</w:t>
      </w:r>
    </w:p>
    <w:tbl>
      <w:tblPr>
        <w:tblW w:w="0" w:type="auto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69"/>
        <w:gridCol w:w="850"/>
        <w:gridCol w:w="810"/>
        <w:gridCol w:w="830"/>
        <w:gridCol w:w="830"/>
        <w:gridCol w:w="830"/>
        <w:gridCol w:w="830"/>
        <w:gridCol w:w="2532"/>
      </w:tblGrid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78"/>
        </w:trPr>
        <w:tc>
          <w:tcPr>
            <w:tcW w:w="2269" w:type="dxa"/>
            <w:vMerge w:val="restart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Наименование товара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Млрд. руб.</w:t>
            </w:r>
          </w:p>
        </w:tc>
        <w:tc>
          <w:tcPr>
            <w:tcW w:w="6662" w:type="dxa"/>
            <w:gridSpan w:val="6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 процентах</w:t>
            </w:r>
          </w:p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2269" w:type="dxa"/>
            <w:vMerge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1994</w:t>
            </w:r>
          </w:p>
        </w:tc>
        <w:tc>
          <w:tcPr>
            <w:tcW w:w="81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1990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1992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253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1994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2269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Ткани (всего)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1744</w:t>
            </w:r>
          </w:p>
        </w:tc>
        <w:tc>
          <w:tcPr>
            <w:tcW w:w="81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253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2269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Хлопчатобумажные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523</w:t>
            </w:r>
          </w:p>
        </w:tc>
        <w:tc>
          <w:tcPr>
            <w:tcW w:w="81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253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2269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Шерстяные ткани и платки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81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253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2269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Шелковые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81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253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2269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Льняные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1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253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2269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Одежда и белье</w:t>
            </w: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23904</w:t>
            </w:r>
          </w:p>
        </w:tc>
        <w:tc>
          <w:tcPr>
            <w:tcW w:w="81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7,7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8,1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8,1</w:t>
            </w: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11,7</w:t>
            </w:r>
          </w:p>
        </w:tc>
        <w:tc>
          <w:tcPr>
            <w:tcW w:w="253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11,2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2269" w:type="dxa"/>
          </w:tcPr>
          <w:p w:rsidR="00E71C6A" w:rsidRPr="00B775B3" w:rsidRDefault="00E71C6A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E71C6A" w:rsidRPr="00B775B3" w:rsidRDefault="00E71C6A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1C6A" w:rsidRPr="00B775B3" w:rsidRDefault="00E71C6A" w:rsidP="00E71C6A">
      <w:pPr>
        <w:pStyle w:val="6"/>
        <w:spacing w:before="0" w:after="0"/>
        <w:ind w:firstLine="720"/>
        <w:jc w:val="both"/>
        <w:rPr>
          <w:sz w:val="28"/>
          <w:szCs w:val="28"/>
        </w:rPr>
      </w:pPr>
    </w:p>
    <w:p w:rsidR="00E71C6A" w:rsidRPr="00B775B3" w:rsidRDefault="00E71C6A" w:rsidP="00E71C6A">
      <w:pPr>
        <w:pStyle w:val="6"/>
        <w:spacing w:before="0" w:after="0"/>
        <w:ind w:firstLine="720"/>
        <w:jc w:val="both"/>
        <w:rPr>
          <w:b w:val="0"/>
        </w:rPr>
      </w:pPr>
      <w:r w:rsidRPr="00B775B3">
        <w:rPr>
          <w:b w:val="0"/>
        </w:rPr>
        <w:t>Приложение 6 Индексы от производителей легкой промышленности (в отношении к предыдущему году)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0"/>
        <w:gridCol w:w="1630"/>
        <w:gridCol w:w="1630"/>
        <w:gridCol w:w="816"/>
      </w:tblGrid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630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</w:p>
        </w:tc>
        <w:tc>
          <w:tcPr>
            <w:tcW w:w="1630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1992 </w:t>
            </w:r>
          </w:p>
        </w:tc>
        <w:tc>
          <w:tcPr>
            <w:tcW w:w="1630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81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1994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630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1630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1630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7,1</w:t>
            </w:r>
          </w:p>
        </w:tc>
        <w:tc>
          <w:tcPr>
            <w:tcW w:w="81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</w:tbl>
    <w:p w:rsidR="00E71C6A" w:rsidRPr="00B775B3" w:rsidRDefault="00E71C6A" w:rsidP="00E71C6A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pStyle w:val="6"/>
        <w:spacing w:before="0" w:after="0"/>
        <w:ind w:firstLine="720"/>
        <w:jc w:val="both"/>
        <w:rPr>
          <w:b w:val="0"/>
        </w:rPr>
      </w:pPr>
      <w:r w:rsidRPr="00B775B3">
        <w:rPr>
          <w:b w:val="0"/>
        </w:rPr>
        <w:t>Приложение 7 Ключевые события в истории «</w:t>
      </w:r>
      <w:r w:rsidRPr="00B775B3">
        <w:rPr>
          <w:b w:val="0"/>
          <w:lang w:val="en-US"/>
        </w:rPr>
        <w:t>VIP</w:t>
      </w:r>
      <w:r w:rsidRPr="00B775B3">
        <w:rPr>
          <w:b w:val="0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6"/>
        <w:gridCol w:w="7449"/>
      </w:tblGrid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Конец 1989 г.</w:t>
            </w:r>
          </w:p>
        </w:tc>
        <w:tc>
          <w:tcPr>
            <w:tcW w:w="779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Налаживание швейного потока «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VIP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» в составе военного производства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9 мая 1990 г.</w:t>
            </w:r>
          </w:p>
        </w:tc>
        <w:tc>
          <w:tcPr>
            <w:tcW w:w="779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Пошив первого спортивного костюма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Весна 1992 г.</w:t>
            </w:r>
          </w:p>
        </w:tc>
        <w:tc>
          <w:tcPr>
            <w:tcW w:w="779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МП «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VIP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» с последующей перерегистрацией в ТОО «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VIP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»; бартер: две «Текстима» на одну пятиигольную для вшивания резинки; дифференциация: выпуск спортивных брюк   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Конец 1993 г.</w:t>
            </w:r>
          </w:p>
        </w:tc>
        <w:tc>
          <w:tcPr>
            <w:tcW w:w="779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ТОО «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VIP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» на базе ТОО «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VIP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» и акционированного механического завода</w:t>
            </w:r>
          </w:p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Приобретение: двухиголка для обработки наружного шва, раскройная и промерочная машины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Август 1994 г.</w:t>
            </w:r>
          </w:p>
        </w:tc>
        <w:tc>
          <w:tcPr>
            <w:tcW w:w="779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первой партией корейского трикотажа из первого кредита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1995 г.</w:t>
            </w:r>
          </w:p>
        </w:tc>
        <w:tc>
          <w:tcPr>
            <w:tcW w:w="779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еще двух контейнеров на кредитные деньги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Начало 1996 г.</w:t>
            </w:r>
          </w:p>
        </w:tc>
        <w:tc>
          <w:tcPr>
            <w:tcW w:w="779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Встреча с областным руководством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Весна 1996 г.</w:t>
            </w:r>
          </w:p>
        </w:tc>
        <w:tc>
          <w:tcPr>
            <w:tcW w:w="779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Знакомство с представителями « 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Adidas</w:t>
            </w: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1951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Выборы 1996 г.</w:t>
            </w:r>
          </w:p>
        </w:tc>
        <w:tc>
          <w:tcPr>
            <w:tcW w:w="779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Cs/>
                <w:sz w:val="24"/>
                <w:szCs w:val="24"/>
              </w:rPr>
              <w:t>«победное» возвращение оптовика Сереги</w:t>
            </w:r>
          </w:p>
        </w:tc>
      </w:tr>
    </w:tbl>
    <w:p w:rsidR="00E71C6A" w:rsidRPr="00B775B3" w:rsidRDefault="00E71C6A" w:rsidP="00E71C6A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75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71C6A" w:rsidRPr="00B775B3" w:rsidRDefault="00E71C6A" w:rsidP="00E71C6A">
      <w:pPr>
        <w:pStyle w:val="8"/>
        <w:spacing w:before="0" w:after="0"/>
        <w:ind w:firstLine="720"/>
        <w:jc w:val="both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t>Приложение 8 Каналы реализации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6"/>
        <w:gridCol w:w="3483"/>
        <w:gridCol w:w="2697"/>
        <w:gridCol w:w="1459"/>
      </w:tblGrid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1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483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Государственные магазины, %</w:t>
            </w:r>
          </w:p>
        </w:tc>
        <w:tc>
          <w:tcPr>
            <w:tcW w:w="2697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Кооперативная сеть, %</w:t>
            </w:r>
          </w:p>
        </w:tc>
        <w:tc>
          <w:tcPr>
            <w:tcW w:w="1459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Оптовики, </w:t>
            </w:r>
          </w:p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1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1992</w:t>
            </w:r>
          </w:p>
        </w:tc>
        <w:tc>
          <w:tcPr>
            <w:tcW w:w="3483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97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59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1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3483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7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59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1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</w:rPr>
              <w:t>1994</w:t>
            </w:r>
          </w:p>
        </w:tc>
        <w:tc>
          <w:tcPr>
            <w:tcW w:w="3483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7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459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</w:rPr>
              <w:t>60</w:t>
            </w:r>
          </w:p>
        </w:tc>
      </w:tr>
      <w:tr w:rsidR="00E71C6A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16" w:type="dxa"/>
          </w:tcPr>
          <w:p w:rsidR="00E71C6A" w:rsidRPr="00B775B3" w:rsidRDefault="00E71C6A" w:rsidP="00E55692">
            <w:pPr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</w:rPr>
              <w:t>1995</w:t>
            </w:r>
          </w:p>
        </w:tc>
        <w:tc>
          <w:tcPr>
            <w:tcW w:w="3483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7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59" w:type="dxa"/>
          </w:tcPr>
          <w:p w:rsidR="00E71C6A" w:rsidRPr="00B775B3" w:rsidRDefault="00E71C6A" w:rsidP="00E55692">
            <w:pPr>
              <w:jc w:val="center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</w:rPr>
              <w:t>78</w:t>
            </w:r>
          </w:p>
        </w:tc>
      </w:tr>
    </w:tbl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</w:rPr>
      </w:pPr>
    </w:p>
    <w:p w:rsidR="00E71C6A" w:rsidRPr="00B775B3" w:rsidRDefault="00E71C6A" w:rsidP="00E71C6A">
      <w:pPr>
        <w:shd w:val="clear" w:color="auto" w:fill="FFFFFF"/>
        <w:ind w:firstLine="720"/>
        <w:jc w:val="both"/>
        <w:rPr>
          <w:rFonts w:ascii="Times New Roman" w:hAnsi="Times New Roman" w:cs="Times New Roman"/>
          <w:szCs w:val="23"/>
        </w:rPr>
      </w:pPr>
    </w:p>
    <w:p w:rsidR="00FB2F1C" w:rsidRDefault="00E71C6A" w:rsidP="00E71C6A">
      <w:r w:rsidRPr="00B775B3">
        <w:rPr>
          <w:rFonts w:ascii="Times New Roman" w:hAnsi="Times New Roman" w:cs="Times New Roman"/>
          <w:b/>
          <w:bCs/>
          <w:szCs w:val="23"/>
        </w:rPr>
        <w:br w:type="page"/>
      </w:r>
      <w:bookmarkStart w:id="0" w:name="_GoBack"/>
      <w:bookmarkEnd w:id="0"/>
    </w:p>
    <w:sectPr w:rsidR="00FB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BD6C26"/>
    <w:multiLevelType w:val="hybridMultilevel"/>
    <w:tmpl w:val="7146058C"/>
    <w:lvl w:ilvl="0" w:tplc="65CC9BAA">
      <w:numFmt w:val="bullet"/>
      <w:lvlText w:val="—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67"/>
    <w:rsid w:val="00086067"/>
    <w:rsid w:val="00E71C6A"/>
    <w:rsid w:val="00FB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295D4C-54E8-4FEF-B689-A3B489336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C6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71C6A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paragraph" w:styleId="2">
    <w:name w:val="heading 2"/>
    <w:basedOn w:val="a"/>
    <w:next w:val="a"/>
    <w:link w:val="20"/>
    <w:qFormat/>
    <w:rsid w:val="00E71C6A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71C6A"/>
    <w:pPr>
      <w:keepNext/>
      <w:widowControl/>
      <w:autoSpaceDE/>
      <w:autoSpaceDN/>
      <w:adjustRightInd/>
      <w:spacing w:before="240" w:after="60" w:line="360" w:lineRule="auto"/>
      <w:ind w:left="1418"/>
      <w:outlineLvl w:val="2"/>
    </w:pPr>
    <w:rPr>
      <w:rFonts w:ascii="Times New Roman" w:hAnsi="Times New Roman"/>
      <w:b/>
      <w:bCs/>
      <w:caps/>
      <w:sz w:val="24"/>
      <w:szCs w:val="24"/>
    </w:rPr>
  </w:style>
  <w:style w:type="paragraph" w:styleId="4">
    <w:name w:val="heading 4"/>
    <w:basedOn w:val="a"/>
    <w:next w:val="a"/>
    <w:link w:val="40"/>
    <w:qFormat/>
    <w:rsid w:val="00E71C6A"/>
    <w:pPr>
      <w:keepNext/>
      <w:widowControl/>
      <w:shd w:val="clear" w:color="auto" w:fill="FFFFFF"/>
      <w:ind w:firstLine="567"/>
      <w:jc w:val="center"/>
      <w:outlineLvl w:val="3"/>
    </w:pPr>
    <w:rPr>
      <w:rFonts w:ascii="Times New Roman" w:hAnsi="Times New Roman" w:cs="Times New Roman"/>
      <w:b/>
      <w:bCs/>
      <w:color w:val="000000"/>
      <w:sz w:val="24"/>
      <w:szCs w:val="25"/>
    </w:rPr>
  </w:style>
  <w:style w:type="paragraph" w:styleId="6">
    <w:name w:val="heading 6"/>
    <w:basedOn w:val="a"/>
    <w:next w:val="a"/>
    <w:link w:val="60"/>
    <w:qFormat/>
    <w:rsid w:val="00E71C6A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8">
    <w:name w:val="heading 8"/>
    <w:basedOn w:val="a"/>
    <w:next w:val="a"/>
    <w:link w:val="80"/>
    <w:qFormat/>
    <w:rsid w:val="00E71C6A"/>
    <w:pPr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1C6A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E71C6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71C6A"/>
    <w:rPr>
      <w:rFonts w:ascii="Times New Roman" w:eastAsia="Times New Roman" w:hAnsi="Times New Roman" w:cs="Arial"/>
      <w:b/>
      <w:bCs/>
      <w:cap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E71C6A"/>
    <w:rPr>
      <w:rFonts w:ascii="Times New Roman" w:eastAsia="Times New Roman" w:hAnsi="Times New Roman" w:cs="Times New Roman"/>
      <w:b/>
      <w:bCs/>
      <w:color w:val="000000"/>
      <w:sz w:val="24"/>
      <w:szCs w:val="25"/>
      <w:shd w:val="clear" w:color="auto" w:fill="FFFFFF"/>
      <w:lang w:eastAsia="ru-RU"/>
    </w:rPr>
  </w:style>
  <w:style w:type="character" w:customStyle="1" w:styleId="60">
    <w:name w:val="Заголовок 6 Знак"/>
    <w:basedOn w:val="a0"/>
    <w:link w:val="6"/>
    <w:rsid w:val="00E71C6A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80">
    <w:name w:val="Заголовок 8 Знак"/>
    <w:basedOn w:val="a0"/>
    <w:link w:val="8"/>
    <w:rsid w:val="00E71C6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3263</Words>
  <Characters>18602</Characters>
  <Application>Microsoft Office Word</Application>
  <DocSecurity>0</DocSecurity>
  <Lines>155</Lines>
  <Paragraphs>43</Paragraphs>
  <ScaleCrop>false</ScaleCrop>
  <Company/>
  <LinksUpToDate>false</LinksUpToDate>
  <CharactersWithSpaces>21822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2015-10-07T05:17:00Z</dcterms:created>
  <dcterms:modified xsi:type="dcterms:W3CDTF">2015-10-07T05:17:00Z</dcterms:modified>
</cp:coreProperties>
</file>